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AC" w:rsidRPr="0082123D" w:rsidRDefault="00F845BE">
      <w:pPr>
        <w:rPr>
          <w:sz w:val="24"/>
          <w:szCs w:val="24"/>
        </w:rPr>
      </w:pPr>
      <w:r w:rsidRPr="0082123D">
        <w:rPr>
          <w:sz w:val="24"/>
          <w:szCs w:val="24"/>
        </w:rPr>
        <w:t>13-3 Notes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23D">
        <w:rPr>
          <w:sz w:val="24"/>
          <w:szCs w:val="24"/>
        </w:rPr>
        <w:t>The Bantu were a wandering fishing group of people who settled much of Africa.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23D">
        <w:rPr>
          <w:sz w:val="24"/>
          <w:szCs w:val="24"/>
        </w:rPr>
        <w:t>The Bantu spread their skills such as pottery making, mining, ironworking and their language.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23D">
        <w:rPr>
          <w:sz w:val="24"/>
          <w:szCs w:val="24"/>
        </w:rPr>
        <w:t>The family formed the basis of African society.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23D">
        <w:rPr>
          <w:sz w:val="24"/>
          <w:szCs w:val="24"/>
        </w:rPr>
        <w:t>Most villages were MATRILINEAL – tracing their decent through mothers rather than fathers.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23D">
        <w:rPr>
          <w:sz w:val="24"/>
          <w:szCs w:val="24"/>
        </w:rPr>
        <w:t>History was kept alive through ORAL HISTORY – stories were passed from generation to generation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23D">
        <w:rPr>
          <w:sz w:val="24"/>
          <w:szCs w:val="24"/>
        </w:rPr>
        <w:t xml:space="preserve">Queen </w:t>
      </w:r>
      <w:proofErr w:type="spellStart"/>
      <w:r w:rsidRPr="0082123D">
        <w:rPr>
          <w:sz w:val="24"/>
          <w:szCs w:val="24"/>
        </w:rPr>
        <w:t>Nzinga</w:t>
      </w:r>
      <w:proofErr w:type="spellEnd"/>
      <w:r w:rsidRPr="0082123D">
        <w:rPr>
          <w:sz w:val="24"/>
          <w:szCs w:val="24"/>
        </w:rPr>
        <w:t xml:space="preserve"> spent almost 40 years battling Portuguese slave traders.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23D">
        <w:rPr>
          <w:sz w:val="24"/>
          <w:szCs w:val="24"/>
        </w:rPr>
        <w:t>When Europeans arrived in West Africa, a new market for enslaved Africans opened.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23D">
        <w:rPr>
          <w:sz w:val="24"/>
          <w:szCs w:val="24"/>
        </w:rPr>
        <w:t>Slaves were forced to work on huge farms called PLANTATIONS.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23D">
        <w:rPr>
          <w:sz w:val="24"/>
          <w:szCs w:val="24"/>
        </w:rPr>
        <w:t>Portugal was the world’s leading supplier of sugar by 1500.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23D">
        <w:rPr>
          <w:sz w:val="24"/>
          <w:szCs w:val="24"/>
        </w:rPr>
        <w:t>African Diaspora – the spreading of African people and culture around the world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23D">
        <w:rPr>
          <w:sz w:val="24"/>
          <w:szCs w:val="24"/>
        </w:rPr>
        <w:t>Cave paintings are the earliest f</w:t>
      </w:r>
      <w:r w:rsidR="0082123D" w:rsidRPr="0082123D">
        <w:rPr>
          <w:sz w:val="24"/>
          <w:szCs w:val="24"/>
        </w:rPr>
        <w:t>orm</w:t>
      </w:r>
      <w:r w:rsidRPr="0082123D">
        <w:rPr>
          <w:sz w:val="24"/>
          <w:szCs w:val="24"/>
        </w:rPr>
        <w:t xml:space="preserve"> of African art.</w:t>
      </w:r>
    </w:p>
    <w:p w:rsidR="00F845BE" w:rsidRPr="0082123D" w:rsidRDefault="00F845BE" w:rsidP="00F845B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82123D">
        <w:rPr>
          <w:sz w:val="24"/>
          <w:szCs w:val="24"/>
        </w:rPr>
        <w:t>Enslaved Africans sometimes relied on music to remind them of their homeland.</w:t>
      </w:r>
    </w:p>
    <w:sectPr w:rsidR="00F845BE" w:rsidRPr="0082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33507"/>
    <w:multiLevelType w:val="hybridMultilevel"/>
    <w:tmpl w:val="132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BE"/>
    <w:rsid w:val="0082123D"/>
    <w:rsid w:val="00927BAC"/>
    <w:rsid w:val="00F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CF817-26A4-4144-AFA1-F130D1E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3</cp:revision>
  <dcterms:created xsi:type="dcterms:W3CDTF">2013-09-23T15:48:00Z</dcterms:created>
  <dcterms:modified xsi:type="dcterms:W3CDTF">2014-09-24T14:53:00Z</dcterms:modified>
</cp:coreProperties>
</file>